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04"/>
      </w:tblGrid>
      <w:tr w:rsidR="00501D2F" w:rsidRPr="00FA7865" w:rsidTr="00B37F85">
        <w:trPr>
          <w:cantSplit/>
          <w:trHeight w:val="454"/>
        </w:trPr>
        <w:tc>
          <w:tcPr>
            <w:tcW w:w="8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1D2F" w:rsidRPr="00FA7865" w:rsidRDefault="00501D2F" w:rsidP="00B37F85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FA7865">
              <w:rPr>
                <w:rFonts w:eastAsia="Calibri" w:cs="Times New Roman"/>
              </w:rPr>
              <w:t>NOMBRE DE LA ASIGNATURA O UNIDAD DE APRENDIZAJE</w:t>
            </w:r>
          </w:p>
        </w:tc>
      </w:tr>
      <w:tr w:rsidR="00501D2F" w:rsidRPr="00FA7865" w:rsidTr="00B37F85">
        <w:trPr>
          <w:cantSplit/>
          <w:trHeight w:val="454"/>
        </w:trPr>
        <w:tc>
          <w:tcPr>
            <w:tcW w:w="8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D2F" w:rsidRPr="00FA7865" w:rsidRDefault="00501D2F" w:rsidP="00B37F85">
            <w:p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cs="Calibri"/>
                <w:b/>
                <w:lang w:val="es-ES"/>
              </w:rPr>
              <w:t>INSTITUCIONES FINANCIERAS</w:t>
            </w:r>
          </w:p>
        </w:tc>
      </w:tr>
    </w:tbl>
    <w:p w:rsidR="00501D2F" w:rsidRPr="00FA7865" w:rsidRDefault="00501D2F" w:rsidP="00501D2F">
      <w:pPr>
        <w:spacing w:after="0" w:line="240" w:lineRule="auto"/>
        <w:rPr>
          <w:rFonts w:eastAsia="Calibri" w:cs="Times New Roman"/>
        </w:rPr>
      </w:pPr>
    </w:p>
    <w:p w:rsidR="00501D2F" w:rsidRPr="00FA7865" w:rsidRDefault="00501D2F" w:rsidP="00501D2F">
      <w:pPr>
        <w:spacing w:after="0" w:line="240" w:lineRule="auto"/>
        <w:rPr>
          <w:rFonts w:eastAsia="Calibri" w:cs="Times New Roman"/>
        </w:rPr>
      </w:pPr>
    </w:p>
    <w:tbl>
      <w:tblPr>
        <w:tblW w:w="850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567"/>
        <w:gridCol w:w="3969"/>
      </w:tblGrid>
      <w:tr w:rsidR="00501D2F" w:rsidRPr="00FA7865" w:rsidTr="00B37F85">
        <w:trPr>
          <w:cantSplit/>
          <w:trHeight w:val="45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1D2F" w:rsidRPr="00FA7865" w:rsidRDefault="00501D2F" w:rsidP="00B37F85">
            <w:pPr>
              <w:spacing w:after="0" w:line="240" w:lineRule="auto"/>
              <w:rPr>
                <w:rFonts w:eastAsia="Calibri" w:cs="Times New Roman"/>
              </w:rPr>
            </w:pPr>
            <w:r w:rsidRPr="00FA7865">
              <w:rPr>
                <w:rFonts w:eastAsia="Calibri" w:cs="Times New Roman"/>
              </w:rPr>
              <w:t>CICLO</w:t>
            </w:r>
          </w:p>
        </w:tc>
        <w:tc>
          <w:tcPr>
            <w:tcW w:w="567" w:type="dxa"/>
            <w:vAlign w:val="center"/>
          </w:tcPr>
          <w:p w:rsidR="00501D2F" w:rsidRPr="00FA7865" w:rsidRDefault="00501D2F" w:rsidP="00B37F85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1D2F" w:rsidRPr="00FA7865" w:rsidRDefault="00501D2F" w:rsidP="00B37F85">
            <w:pPr>
              <w:spacing w:after="0" w:line="240" w:lineRule="auto"/>
              <w:rPr>
                <w:rFonts w:eastAsia="Calibri" w:cs="Times New Roman"/>
              </w:rPr>
            </w:pPr>
            <w:r w:rsidRPr="00FA7865">
              <w:rPr>
                <w:rFonts w:eastAsia="Calibri" w:cs="Times New Roman"/>
              </w:rPr>
              <w:t>CLAVE DE LA ASIGNATURA</w:t>
            </w:r>
          </w:p>
        </w:tc>
      </w:tr>
      <w:tr w:rsidR="00501D2F" w:rsidRPr="00FA7865" w:rsidTr="00B37F85">
        <w:trPr>
          <w:cantSplit/>
          <w:trHeight w:val="454"/>
        </w:trPr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D2F" w:rsidRPr="00FA7865" w:rsidRDefault="00501D2F" w:rsidP="00B37F85">
            <w:pPr>
              <w:spacing w:after="0" w:line="240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Cuarto</w:t>
            </w:r>
            <w:r w:rsidRPr="00FA7865">
              <w:rPr>
                <w:rFonts w:eastAsia="Calibri" w:cs="Times New Roman"/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>Cuatri</w:t>
            </w:r>
            <w:r w:rsidRPr="00FA7865">
              <w:rPr>
                <w:rFonts w:eastAsia="Calibri" w:cs="Times New Roman"/>
                <w:b/>
              </w:rPr>
              <w:t xml:space="preserve">mestre </w:t>
            </w:r>
          </w:p>
        </w:tc>
        <w:tc>
          <w:tcPr>
            <w:tcW w:w="567" w:type="dxa"/>
            <w:vAlign w:val="center"/>
          </w:tcPr>
          <w:p w:rsidR="00501D2F" w:rsidRPr="00FA7865" w:rsidRDefault="00501D2F" w:rsidP="00B37F85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D2F" w:rsidRPr="00FA7865" w:rsidRDefault="00501D2F" w:rsidP="00B37F85">
            <w:pPr>
              <w:spacing w:after="0" w:line="240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IF 0427</w:t>
            </w:r>
          </w:p>
        </w:tc>
      </w:tr>
    </w:tbl>
    <w:p w:rsidR="00501D2F" w:rsidRPr="00FA7865" w:rsidRDefault="00501D2F" w:rsidP="00501D2F">
      <w:pPr>
        <w:spacing w:after="0" w:line="240" w:lineRule="auto"/>
        <w:rPr>
          <w:rFonts w:eastAsia="Calibri" w:cs="Times New Roman"/>
        </w:rPr>
      </w:pPr>
    </w:p>
    <w:p w:rsidR="00501D2F" w:rsidRPr="00FA7865" w:rsidRDefault="00501D2F" w:rsidP="00501D2F">
      <w:pPr>
        <w:spacing w:after="0" w:line="240" w:lineRule="auto"/>
        <w:rPr>
          <w:rFonts w:eastAsia="Calibri" w:cs="Times New Roman"/>
        </w:rPr>
      </w:pP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4"/>
      </w:tblGrid>
      <w:tr w:rsidR="00501D2F" w:rsidRPr="00FA7865" w:rsidTr="00B37F85">
        <w:tc>
          <w:tcPr>
            <w:tcW w:w="8504" w:type="dxa"/>
          </w:tcPr>
          <w:p w:rsidR="00501D2F" w:rsidRPr="00FA7865" w:rsidRDefault="00501D2F" w:rsidP="00B37F85">
            <w:pPr>
              <w:spacing w:after="0" w:line="240" w:lineRule="auto"/>
              <w:rPr>
                <w:rFonts w:eastAsia="Calibri" w:cs="Times New Roman"/>
              </w:rPr>
            </w:pPr>
            <w:r w:rsidRPr="00FA7865">
              <w:rPr>
                <w:rFonts w:eastAsia="Calibri" w:cs="Times New Roman"/>
              </w:rPr>
              <w:t>OBJETIVO(S) GENERAL(ES) DE LA ASIGNATURA</w:t>
            </w:r>
          </w:p>
          <w:p w:rsidR="00501D2F" w:rsidRPr="00501D2F" w:rsidRDefault="00501D2F" w:rsidP="00B37F8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:rsidR="00501D2F" w:rsidRPr="00501D2F" w:rsidRDefault="00501D2F" w:rsidP="00501D2F">
            <w:pPr>
              <w:spacing w:after="160" w:line="259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  <w:r w:rsidRPr="00501D2F">
              <w:rPr>
                <w:rFonts w:cstheme="minorHAnsi"/>
                <w:b/>
              </w:rPr>
              <w:t xml:space="preserve">El alumno </w:t>
            </w:r>
            <w:r w:rsidRPr="00501D2F">
              <w:rPr>
                <w:rFonts w:ascii="Calibri" w:eastAsia="Calibri" w:hAnsi="Calibri" w:cs="Times New Roman"/>
                <w:b/>
              </w:rPr>
              <w:t>comprenderá la situación actual, estructura, funciones y operación de las instituciones y los intermediarios financieros; las instituciones y organismos de regulación, supervisión y control del sistema financiero mexicano; las principales fuentes de financiamiento y las alternativas de inversión existentes en los mercados financieros.</w:t>
            </w:r>
          </w:p>
        </w:tc>
      </w:tr>
    </w:tbl>
    <w:p w:rsidR="00501D2F" w:rsidRPr="00FA7865" w:rsidRDefault="00501D2F" w:rsidP="00501D2F">
      <w:pPr>
        <w:spacing w:after="0" w:line="240" w:lineRule="auto"/>
      </w:pPr>
    </w:p>
    <w:p w:rsidR="00501D2F" w:rsidRDefault="00501D2F" w:rsidP="00501D2F">
      <w:pPr>
        <w:tabs>
          <w:tab w:val="left" w:pos="945"/>
        </w:tabs>
        <w:spacing w:after="0" w:line="240" w:lineRule="auto"/>
        <w:rPr>
          <w:rFonts w:cs="Arial"/>
        </w:rPr>
      </w:pPr>
      <w:r w:rsidRPr="00FA7865">
        <w:rPr>
          <w:rFonts w:cs="Arial"/>
        </w:rPr>
        <w:t xml:space="preserve"> TEMAS Y SUBTEMAS</w:t>
      </w:r>
    </w:p>
    <w:p w:rsidR="00501D2F" w:rsidRPr="00FA7865" w:rsidRDefault="00501D2F" w:rsidP="00501D2F">
      <w:pPr>
        <w:tabs>
          <w:tab w:val="left" w:pos="945"/>
        </w:tabs>
        <w:spacing w:after="0" w:line="240" w:lineRule="auto"/>
        <w:rPr>
          <w:rFonts w:cs="Arial"/>
        </w:rPr>
      </w:pPr>
    </w:p>
    <w:p w:rsidR="00501D2F" w:rsidRPr="00647333" w:rsidRDefault="00501D2F" w:rsidP="00501D2F">
      <w:pPr>
        <w:spacing w:after="0"/>
        <w:rPr>
          <w:rFonts w:cstheme="minorHAnsi"/>
          <w:b/>
        </w:rPr>
      </w:pPr>
    </w:p>
    <w:p w:rsidR="00501D2F" w:rsidRPr="00501D2F" w:rsidRDefault="00501D2F" w:rsidP="00501D2F">
      <w:pPr>
        <w:numPr>
          <w:ilvl w:val="0"/>
          <w:numId w:val="4"/>
        </w:numPr>
        <w:spacing w:after="0" w:line="240" w:lineRule="auto"/>
        <w:ind w:right="-1216"/>
        <w:jc w:val="both"/>
        <w:rPr>
          <w:rFonts w:ascii="Calibri" w:eastAsia="Calibri" w:hAnsi="Calibri" w:cs="Calibri"/>
          <w:b/>
        </w:rPr>
      </w:pPr>
      <w:r w:rsidRPr="00501D2F">
        <w:rPr>
          <w:rFonts w:ascii="Calibri" w:eastAsia="Calibri" w:hAnsi="Calibri" w:cs="Times New Roman"/>
          <w:b/>
        </w:rPr>
        <w:t>INTRODUCCIÓN AL SISTEMA FINANCIERO</w:t>
      </w:r>
      <w:r w:rsidRPr="00501D2F">
        <w:rPr>
          <w:rFonts w:ascii="Calibri" w:eastAsia="Calibri" w:hAnsi="Calibri" w:cs="Calibri"/>
          <w:b/>
        </w:rPr>
        <w:t xml:space="preserve"> </w:t>
      </w:r>
    </w:p>
    <w:p w:rsidR="00501D2F" w:rsidRPr="00501D2F" w:rsidRDefault="00501D2F" w:rsidP="00501D2F">
      <w:pPr>
        <w:spacing w:after="0" w:line="240" w:lineRule="auto"/>
        <w:ind w:left="360" w:right="-1216"/>
        <w:jc w:val="both"/>
        <w:rPr>
          <w:rFonts w:ascii="Calibri" w:eastAsia="Calibri" w:hAnsi="Calibri" w:cs="Calibri"/>
        </w:rPr>
      </w:pPr>
    </w:p>
    <w:p w:rsidR="00501D2F" w:rsidRPr="00501D2F" w:rsidRDefault="00501D2F" w:rsidP="00501D2F">
      <w:pPr>
        <w:numPr>
          <w:ilvl w:val="1"/>
          <w:numId w:val="5"/>
        </w:numPr>
        <w:spacing w:after="0" w:line="240" w:lineRule="auto"/>
        <w:ind w:right="-1216"/>
        <w:jc w:val="both"/>
        <w:rPr>
          <w:rFonts w:ascii="Calibri" w:eastAsia="Calibri" w:hAnsi="Calibri" w:cs="Calibri"/>
        </w:rPr>
      </w:pPr>
      <w:r w:rsidRPr="00501D2F">
        <w:rPr>
          <w:rFonts w:ascii="Calibri" w:eastAsia="Calibri" w:hAnsi="Calibri" w:cs="Times New Roman"/>
        </w:rPr>
        <w:t>Características del sistema financiero mexicano.</w:t>
      </w:r>
    </w:p>
    <w:p w:rsidR="00501D2F" w:rsidRPr="00501D2F" w:rsidRDefault="00501D2F" w:rsidP="00501D2F">
      <w:pPr>
        <w:numPr>
          <w:ilvl w:val="1"/>
          <w:numId w:val="5"/>
        </w:numPr>
        <w:spacing w:after="0" w:line="240" w:lineRule="auto"/>
        <w:ind w:right="-1216"/>
        <w:jc w:val="both"/>
        <w:rPr>
          <w:rFonts w:ascii="Calibri" w:eastAsia="Calibri" w:hAnsi="Calibri" w:cs="Calibri"/>
        </w:rPr>
      </w:pPr>
      <w:r w:rsidRPr="00501D2F">
        <w:rPr>
          <w:rFonts w:ascii="Calibri" w:eastAsia="Calibri" w:hAnsi="Calibri" w:cs="Times New Roman"/>
        </w:rPr>
        <w:t>Estructura orgánica, definición y funciones</w:t>
      </w:r>
      <w:r w:rsidR="00FD6443">
        <w:rPr>
          <w:rFonts w:ascii="Calibri" w:eastAsia="Calibri" w:hAnsi="Calibri" w:cs="Times New Roman"/>
        </w:rPr>
        <w:t>.</w:t>
      </w:r>
      <w:r w:rsidRPr="00501D2F">
        <w:rPr>
          <w:rFonts w:ascii="Calibri" w:eastAsia="Calibri" w:hAnsi="Calibri" w:cs="Times New Roman"/>
        </w:rPr>
        <w:t xml:space="preserve">   </w:t>
      </w:r>
    </w:p>
    <w:p w:rsidR="00501D2F" w:rsidRPr="00501D2F" w:rsidRDefault="00501D2F" w:rsidP="00501D2F">
      <w:pPr>
        <w:numPr>
          <w:ilvl w:val="1"/>
          <w:numId w:val="5"/>
        </w:numPr>
        <w:spacing w:after="0" w:line="240" w:lineRule="auto"/>
        <w:ind w:right="-1216"/>
        <w:jc w:val="both"/>
        <w:rPr>
          <w:rFonts w:ascii="Calibri" w:eastAsia="Calibri" w:hAnsi="Calibri" w:cs="Calibri"/>
        </w:rPr>
      </w:pPr>
      <w:r w:rsidRPr="00501D2F">
        <w:rPr>
          <w:rFonts w:ascii="Calibri" w:eastAsia="Calibri" w:hAnsi="Calibri" w:cs="Times New Roman"/>
        </w:rPr>
        <w:t>Evolución reciente</w:t>
      </w:r>
      <w:r w:rsidR="00FD6443">
        <w:rPr>
          <w:rFonts w:ascii="Calibri" w:eastAsia="Calibri" w:hAnsi="Calibri" w:cs="Times New Roman"/>
        </w:rPr>
        <w:t>.</w:t>
      </w:r>
    </w:p>
    <w:p w:rsidR="00501D2F" w:rsidRDefault="00501D2F" w:rsidP="00501D2F">
      <w:pPr>
        <w:numPr>
          <w:ilvl w:val="1"/>
          <w:numId w:val="5"/>
        </w:numPr>
        <w:spacing w:after="0" w:line="240" w:lineRule="auto"/>
        <w:ind w:right="-1216"/>
        <w:jc w:val="both"/>
        <w:rPr>
          <w:rFonts w:ascii="Calibri" w:eastAsia="Calibri" w:hAnsi="Calibri" w:cs="Calibri"/>
        </w:rPr>
      </w:pPr>
      <w:r w:rsidRPr="00501D2F">
        <w:rPr>
          <w:rFonts w:ascii="Calibri" w:eastAsia="Calibri" w:hAnsi="Calibri" w:cs="Times New Roman"/>
        </w:rPr>
        <w:t>Marco Legal</w:t>
      </w:r>
      <w:r w:rsidR="00FD6443">
        <w:rPr>
          <w:rFonts w:ascii="Calibri" w:eastAsia="Calibri" w:hAnsi="Calibri" w:cs="Times New Roman"/>
        </w:rPr>
        <w:t>.</w:t>
      </w:r>
      <w:r w:rsidRPr="00501D2F">
        <w:rPr>
          <w:rFonts w:ascii="Calibri" w:eastAsia="Calibri" w:hAnsi="Calibri" w:cs="Times New Roman"/>
        </w:rPr>
        <w:t xml:space="preserve"> </w:t>
      </w:r>
      <w:r w:rsidRPr="00501D2F">
        <w:rPr>
          <w:rFonts w:ascii="Calibri" w:eastAsia="Calibri" w:hAnsi="Calibri" w:cs="Calibri"/>
        </w:rPr>
        <w:t xml:space="preserve">  </w:t>
      </w:r>
    </w:p>
    <w:p w:rsidR="00501D2F" w:rsidRPr="00501D2F" w:rsidRDefault="00707D78" w:rsidP="00501D2F">
      <w:pPr>
        <w:numPr>
          <w:ilvl w:val="1"/>
          <w:numId w:val="5"/>
        </w:numPr>
        <w:spacing w:after="0" w:line="240" w:lineRule="auto"/>
        <w:ind w:right="-121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Times New Roman"/>
        </w:rPr>
        <w:t>Ley O</w:t>
      </w:r>
      <w:r w:rsidR="00501D2F" w:rsidRPr="00501D2F">
        <w:rPr>
          <w:rFonts w:ascii="Calibri" w:eastAsia="Calibri" w:hAnsi="Calibri" w:cs="Times New Roman"/>
        </w:rPr>
        <w:t>rgánica, definición y funciones</w:t>
      </w:r>
      <w:r w:rsidR="00FD6443">
        <w:rPr>
          <w:rFonts w:ascii="Calibri" w:eastAsia="Calibri" w:hAnsi="Calibri" w:cs="Times New Roman"/>
        </w:rPr>
        <w:t>.</w:t>
      </w:r>
      <w:r w:rsidR="00501D2F" w:rsidRPr="00501D2F">
        <w:rPr>
          <w:rFonts w:ascii="Calibri" w:eastAsia="Calibri" w:hAnsi="Calibri" w:cs="Times New Roman"/>
        </w:rPr>
        <w:t xml:space="preserve">   </w:t>
      </w:r>
    </w:p>
    <w:p w:rsidR="00501D2F" w:rsidRPr="00501D2F" w:rsidRDefault="00501D2F" w:rsidP="00501D2F">
      <w:pPr>
        <w:numPr>
          <w:ilvl w:val="1"/>
          <w:numId w:val="5"/>
        </w:numPr>
        <w:spacing w:after="0" w:line="240" w:lineRule="auto"/>
        <w:ind w:right="-1216"/>
        <w:jc w:val="both"/>
        <w:rPr>
          <w:rFonts w:ascii="Calibri" w:eastAsia="Calibri" w:hAnsi="Calibri" w:cs="Calibri"/>
        </w:rPr>
      </w:pPr>
      <w:r w:rsidRPr="00501D2F">
        <w:rPr>
          <w:rFonts w:ascii="Calibri" w:eastAsia="Calibri" w:hAnsi="Calibri" w:cs="Times New Roman"/>
        </w:rPr>
        <w:t>Evolución reciente</w:t>
      </w:r>
      <w:r w:rsidR="00FD6443">
        <w:rPr>
          <w:rFonts w:ascii="Calibri" w:eastAsia="Calibri" w:hAnsi="Calibri" w:cs="Times New Roman"/>
        </w:rPr>
        <w:t>.</w:t>
      </w:r>
    </w:p>
    <w:p w:rsidR="00501D2F" w:rsidRPr="00501D2F" w:rsidRDefault="00501D2F" w:rsidP="00501D2F">
      <w:pPr>
        <w:numPr>
          <w:ilvl w:val="1"/>
          <w:numId w:val="5"/>
        </w:numPr>
        <w:spacing w:after="0" w:line="240" w:lineRule="auto"/>
        <w:ind w:right="-1216"/>
        <w:jc w:val="both"/>
        <w:rPr>
          <w:rFonts w:ascii="Calibri" w:eastAsia="Calibri" w:hAnsi="Calibri" w:cs="Calibri"/>
        </w:rPr>
      </w:pPr>
      <w:r w:rsidRPr="00501D2F">
        <w:rPr>
          <w:rFonts w:ascii="Calibri" w:eastAsia="Calibri" w:hAnsi="Calibri" w:cs="Times New Roman"/>
        </w:rPr>
        <w:t>Marco Legal</w:t>
      </w:r>
      <w:r w:rsidR="00FD6443">
        <w:rPr>
          <w:rFonts w:ascii="Calibri" w:eastAsia="Calibri" w:hAnsi="Calibri" w:cs="Times New Roman"/>
        </w:rPr>
        <w:t>.</w:t>
      </w:r>
      <w:r w:rsidRPr="00501D2F">
        <w:rPr>
          <w:rFonts w:ascii="Calibri" w:eastAsia="Calibri" w:hAnsi="Calibri" w:cs="Times New Roman"/>
        </w:rPr>
        <w:t xml:space="preserve"> </w:t>
      </w:r>
      <w:r w:rsidRPr="00501D2F">
        <w:rPr>
          <w:rFonts w:ascii="Calibri" w:eastAsia="Calibri" w:hAnsi="Calibri" w:cs="Calibri"/>
        </w:rPr>
        <w:t xml:space="preserve">  </w:t>
      </w:r>
    </w:p>
    <w:p w:rsidR="00501D2F" w:rsidRPr="00501D2F" w:rsidRDefault="00501D2F" w:rsidP="00501D2F">
      <w:pPr>
        <w:ind w:left="720"/>
        <w:rPr>
          <w:rFonts w:ascii="Calibri" w:eastAsia="Calibri" w:hAnsi="Calibri" w:cs="Calibri"/>
        </w:rPr>
      </w:pPr>
      <w:r w:rsidRPr="00501D2F">
        <w:rPr>
          <w:rFonts w:ascii="Calibri" w:eastAsia="Calibri" w:hAnsi="Calibri" w:cs="Calibri"/>
        </w:rPr>
        <w:t xml:space="preserve">    </w:t>
      </w:r>
    </w:p>
    <w:p w:rsidR="00501D2F" w:rsidRDefault="00501D2F" w:rsidP="00501D2F">
      <w:pPr>
        <w:numPr>
          <w:ilvl w:val="0"/>
          <w:numId w:val="4"/>
        </w:numPr>
        <w:spacing w:after="0" w:line="240" w:lineRule="auto"/>
        <w:ind w:right="-1216"/>
        <w:jc w:val="both"/>
        <w:rPr>
          <w:rFonts w:ascii="Calibri" w:eastAsia="Calibri" w:hAnsi="Calibri" w:cs="Times New Roman"/>
          <w:b/>
        </w:rPr>
      </w:pPr>
      <w:r w:rsidRPr="00501D2F">
        <w:rPr>
          <w:rFonts w:ascii="Calibri" w:eastAsia="Calibri" w:hAnsi="Calibri" w:cs="Times New Roman"/>
          <w:b/>
        </w:rPr>
        <w:t xml:space="preserve">SISTEMA BANCARIO </w:t>
      </w:r>
    </w:p>
    <w:p w:rsidR="00501D2F" w:rsidRPr="00501D2F" w:rsidRDefault="00501D2F" w:rsidP="00501D2F">
      <w:pPr>
        <w:spacing w:after="0" w:line="240" w:lineRule="auto"/>
        <w:ind w:left="360" w:right="-1216"/>
        <w:jc w:val="both"/>
        <w:rPr>
          <w:rFonts w:ascii="Calibri" w:eastAsia="Calibri" w:hAnsi="Calibri" w:cs="Times New Roman"/>
          <w:b/>
        </w:rPr>
      </w:pPr>
    </w:p>
    <w:p w:rsidR="00501D2F" w:rsidRPr="00501D2F" w:rsidRDefault="00501D2F" w:rsidP="00501D2F">
      <w:pPr>
        <w:numPr>
          <w:ilvl w:val="1"/>
          <w:numId w:val="4"/>
        </w:numPr>
        <w:spacing w:after="0" w:line="240" w:lineRule="auto"/>
        <w:ind w:right="-1216"/>
        <w:jc w:val="both"/>
        <w:rPr>
          <w:rFonts w:ascii="Calibri" w:eastAsia="Calibri" w:hAnsi="Calibri" w:cs="Times New Roman"/>
        </w:rPr>
      </w:pPr>
      <w:r w:rsidRPr="00501D2F">
        <w:rPr>
          <w:rFonts w:ascii="Calibri" w:eastAsia="Calibri" w:hAnsi="Calibri" w:cs="Times New Roman"/>
        </w:rPr>
        <w:t>Intermediarios financieros bancarios</w:t>
      </w:r>
      <w:r w:rsidR="00FD6443">
        <w:rPr>
          <w:rFonts w:ascii="Calibri" w:eastAsia="Calibri" w:hAnsi="Calibri" w:cs="Times New Roman"/>
        </w:rPr>
        <w:t>.</w:t>
      </w:r>
      <w:r w:rsidRPr="00501D2F">
        <w:rPr>
          <w:rFonts w:ascii="Calibri" w:eastAsia="Calibri" w:hAnsi="Calibri" w:cs="Times New Roman"/>
        </w:rPr>
        <w:t xml:space="preserve">  </w:t>
      </w:r>
    </w:p>
    <w:p w:rsidR="00501D2F" w:rsidRPr="00501D2F" w:rsidRDefault="00501D2F" w:rsidP="00501D2F">
      <w:pPr>
        <w:numPr>
          <w:ilvl w:val="1"/>
          <w:numId w:val="4"/>
        </w:numPr>
        <w:spacing w:after="0" w:line="240" w:lineRule="auto"/>
        <w:ind w:right="-1216"/>
        <w:jc w:val="both"/>
        <w:rPr>
          <w:rFonts w:ascii="Calibri" w:eastAsia="Calibri" w:hAnsi="Calibri" w:cs="Times New Roman"/>
        </w:rPr>
      </w:pPr>
      <w:r w:rsidRPr="00501D2F">
        <w:rPr>
          <w:rFonts w:ascii="Calibri" w:eastAsia="Calibri" w:hAnsi="Calibri" w:cs="Times New Roman"/>
        </w:rPr>
        <w:t>Banca múltiple y banca de desarrollo</w:t>
      </w:r>
      <w:r w:rsidR="00FD6443">
        <w:rPr>
          <w:rFonts w:ascii="Calibri" w:eastAsia="Calibri" w:hAnsi="Calibri" w:cs="Times New Roman"/>
        </w:rPr>
        <w:t>.</w:t>
      </w:r>
      <w:r w:rsidRPr="00501D2F">
        <w:rPr>
          <w:rFonts w:ascii="Calibri" w:eastAsia="Calibri" w:hAnsi="Calibri" w:cs="Times New Roman"/>
        </w:rPr>
        <w:t xml:space="preserve"> </w:t>
      </w:r>
    </w:p>
    <w:p w:rsidR="00501D2F" w:rsidRPr="00501D2F" w:rsidRDefault="00501D2F" w:rsidP="00501D2F">
      <w:pPr>
        <w:numPr>
          <w:ilvl w:val="1"/>
          <w:numId w:val="4"/>
        </w:numPr>
        <w:spacing w:after="0" w:line="240" w:lineRule="auto"/>
        <w:ind w:right="-1216"/>
        <w:jc w:val="both"/>
        <w:rPr>
          <w:rFonts w:ascii="Calibri" w:eastAsia="Calibri" w:hAnsi="Calibri" w:cs="Times New Roman"/>
        </w:rPr>
      </w:pPr>
      <w:r w:rsidRPr="00501D2F">
        <w:rPr>
          <w:rFonts w:ascii="Calibri" w:eastAsia="Calibri" w:hAnsi="Calibri" w:cs="Times New Roman"/>
        </w:rPr>
        <w:t>Instituciones de fomento al ahorro nacional y servicios financieros</w:t>
      </w:r>
      <w:r w:rsidR="00FD6443">
        <w:rPr>
          <w:rFonts w:ascii="Calibri" w:eastAsia="Calibri" w:hAnsi="Calibri" w:cs="Times New Roman"/>
        </w:rPr>
        <w:t>.</w:t>
      </w:r>
    </w:p>
    <w:p w:rsidR="00501D2F" w:rsidRPr="00501D2F" w:rsidRDefault="00501D2F" w:rsidP="00501D2F">
      <w:pPr>
        <w:numPr>
          <w:ilvl w:val="1"/>
          <w:numId w:val="4"/>
        </w:numPr>
        <w:spacing w:after="0" w:line="240" w:lineRule="auto"/>
        <w:ind w:right="-1216"/>
        <w:jc w:val="both"/>
        <w:rPr>
          <w:rFonts w:ascii="Calibri" w:eastAsia="Calibri" w:hAnsi="Calibri" w:cs="Times New Roman"/>
        </w:rPr>
      </w:pPr>
      <w:r w:rsidRPr="00501D2F">
        <w:rPr>
          <w:rFonts w:ascii="Calibri" w:eastAsia="Calibri" w:hAnsi="Calibri" w:cs="Times New Roman"/>
        </w:rPr>
        <w:t>Fondos, fideicomisos y sociedades hipotecarias</w:t>
      </w:r>
      <w:r w:rsidR="00FD6443">
        <w:rPr>
          <w:rFonts w:ascii="Calibri" w:eastAsia="Calibri" w:hAnsi="Calibri" w:cs="Times New Roman"/>
        </w:rPr>
        <w:t>.</w:t>
      </w:r>
    </w:p>
    <w:p w:rsidR="00501D2F" w:rsidRPr="00501D2F" w:rsidRDefault="00501D2F" w:rsidP="00501D2F">
      <w:pPr>
        <w:numPr>
          <w:ilvl w:val="1"/>
          <w:numId w:val="4"/>
        </w:numPr>
        <w:spacing w:after="0" w:line="240" w:lineRule="auto"/>
        <w:ind w:right="-1216"/>
        <w:jc w:val="both"/>
        <w:rPr>
          <w:rFonts w:ascii="Calibri" w:eastAsia="Calibri" w:hAnsi="Calibri" w:cs="Times New Roman"/>
        </w:rPr>
      </w:pPr>
      <w:r w:rsidRPr="00501D2F">
        <w:rPr>
          <w:rFonts w:ascii="Calibri" w:eastAsia="Calibri" w:hAnsi="Calibri" w:cs="Times New Roman"/>
        </w:rPr>
        <w:t>Intermediarios financieros no bancarios</w:t>
      </w:r>
      <w:r w:rsidR="00FD6443">
        <w:rPr>
          <w:rFonts w:ascii="Calibri" w:eastAsia="Calibri" w:hAnsi="Calibri" w:cs="Times New Roman"/>
        </w:rPr>
        <w:t>.</w:t>
      </w:r>
    </w:p>
    <w:p w:rsidR="00501D2F" w:rsidRPr="00501D2F" w:rsidRDefault="00501D2F" w:rsidP="00501D2F">
      <w:pPr>
        <w:numPr>
          <w:ilvl w:val="1"/>
          <w:numId w:val="4"/>
        </w:numPr>
        <w:spacing w:after="0" w:line="240" w:lineRule="auto"/>
        <w:ind w:right="-1216"/>
        <w:jc w:val="both"/>
        <w:rPr>
          <w:rFonts w:ascii="Calibri" w:eastAsia="Calibri" w:hAnsi="Calibri" w:cs="Times New Roman"/>
        </w:rPr>
      </w:pPr>
      <w:r w:rsidRPr="00501D2F">
        <w:rPr>
          <w:rFonts w:ascii="Calibri" w:eastAsia="Calibri" w:hAnsi="Calibri" w:cs="Times New Roman"/>
        </w:rPr>
        <w:t>Intermediarios financieros de objeto limitado</w:t>
      </w:r>
      <w:r w:rsidR="00FD6443">
        <w:rPr>
          <w:rFonts w:ascii="Calibri" w:eastAsia="Calibri" w:hAnsi="Calibri" w:cs="Times New Roman"/>
        </w:rPr>
        <w:t>.</w:t>
      </w:r>
    </w:p>
    <w:p w:rsidR="00501D2F" w:rsidRDefault="00501D2F" w:rsidP="00501D2F">
      <w:pPr>
        <w:numPr>
          <w:ilvl w:val="1"/>
          <w:numId w:val="4"/>
        </w:numPr>
        <w:spacing w:after="0" w:line="240" w:lineRule="auto"/>
        <w:ind w:right="-1216"/>
        <w:jc w:val="both"/>
        <w:rPr>
          <w:rFonts w:ascii="Calibri" w:eastAsia="Calibri" w:hAnsi="Calibri" w:cs="Times New Roman"/>
        </w:rPr>
      </w:pPr>
      <w:r w:rsidRPr="00501D2F">
        <w:rPr>
          <w:rFonts w:ascii="Calibri" w:eastAsia="Calibri" w:hAnsi="Calibri" w:cs="Times New Roman"/>
        </w:rPr>
        <w:t>Operaciones de banca y crédito</w:t>
      </w:r>
      <w:r w:rsidR="00FD6443">
        <w:rPr>
          <w:rFonts w:ascii="Calibri" w:eastAsia="Calibri" w:hAnsi="Calibri" w:cs="Times New Roman"/>
        </w:rPr>
        <w:t>.</w:t>
      </w:r>
    </w:p>
    <w:p w:rsidR="00501D2F" w:rsidRDefault="00501D2F" w:rsidP="00501D2F">
      <w:pPr>
        <w:spacing w:after="0" w:line="240" w:lineRule="auto"/>
        <w:ind w:right="-1216"/>
        <w:jc w:val="both"/>
        <w:rPr>
          <w:rFonts w:ascii="Calibri" w:eastAsia="Calibri" w:hAnsi="Calibri" w:cs="Times New Roman"/>
        </w:rPr>
      </w:pPr>
    </w:p>
    <w:p w:rsidR="00501D2F" w:rsidRDefault="00501D2F" w:rsidP="00501D2F">
      <w:pPr>
        <w:spacing w:after="0" w:line="240" w:lineRule="auto"/>
        <w:ind w:right="-1216"/>
        <w:jc w:val="both"/>
        <w:rPr>
          <w:rFonts w:ascii="Calibri" w:eastAsia="Calibri" w:hAnsi="Calibri" w:cs="Times New Roman"/>
        </w:rPr>
      </w:pPr>
    </w:p>
    <w:p w:rsidR="00501D2F" w:rsidRDefault="00501D2F" w:rsidP="00501D2F">
      <w:pPr>
        <w:spacing w:after="0" w:line="240" w:lineRule="auto"/>
        <w:ind w:right="-1216"/>
        <w:jc w:val="both"/>
        <w:rPr>
          <w:rFonts w:ascii="Calibri" w:eastAsia="Calibri" w:hAnsi="Calibri" w:cs="Times New Roman"/>
        </w:rPr>
      </w:pPr>
    </w:p>
    <w:p w:rsidR="00501D2F" w:rsidRDefault="00501D2F" w:rsidP="00501D2F">
      <w:pPr>
        <w:spacing w:after="0" w:line="240" w:lineRule="auto"/>
        <w:ind w:right="-1216"/>
        <w:jc w:val="both"/>
        <w:rPr>
          <w:rFonts w:ascii="Calibri" w:eastAsia="Calibri" w:hAnsi="Calibri" w:cs="Times New Roman"/>
        </w:rPr>
      </w:pPr>
    </w:p>
    <w:p w:rsidR="00501D2F" w:rsidRDefault="00501D2F" w:rsidP="00501D2F">
      <w:pPr>
        <w:spacing w:after="0" w:line="240" w:lineRule="auto"/>
        <w:ind w:right="-1216"/>
        <w:jc w:val="both"/>
        <w:rPr>
          <w:rFonts w:ascii="Calibri" w:eastAsia="Calibri" w:hAnsi="Calibri" w:cs="Times New Roman"/>
        </w:rPr>
      </w:pPr>
    </w:p>
    <w:p w:rsidR="00501D2F" w:rsidRDefault="00501D2F" w:rsidP="00501D2F">
      <w:pPr>
        <w:spacing w:after="0" w:line="240" w:lineRule="auto"/>
        <w:ind w:right="-1216"/>
        <w:jc w:val="both"/>
        <w:rPr>
          <w:rFonts w:ascii="Calibri" w:eastAsia="Calibri" w:hAnsi="Calibri" w:cs="Times New Roman"/>
        </w:rPr>
      </w:pPr>
    </w:p>
    <w:p w:rsidR="00501D2F" w:rsidRPr="00501D2F" w:rsidRDefault="00501D2F" w:rsidP="00501D2F">
      <w:pPr>
        <w:numPr>
          <w:ilvl w:val="0"/>
          <w:numId w:val="4"/>
        </w:numPr>
        <w:spacing w:after="40" w:line="240" w:lineRule="auto"/>
        <w:rPr>
          <w:rFonts w:cs="Calibri"/>
          <w:b/>
        </w:rPr>
      </w:pPr>
      <w:r w:rsidRPr="00501D2F">
        <w:rPr>
          <w:b/>
        </w:rPr>
        <w:t xml:space="preserve">SISTEMA BURSÁTIL  </w:t>
      </w:r>
    </w:p>
    <w:p w:rsidR="00501D2F" w:rsidRPr="00501D2F" w:rsidRDefault="00501D2F" w:rsidP="00501D2F">
      <w:pPr>
        <w:spacing w:after="40" w:line="240" w:lineRule="auto"/>
        <w:ind w:left="360"/>
        <w:rPr>
          <w:rFonts w:cs="Calibri"/>
          <w:b/>
        </w:rPr>
      </w:pPr>
    </w:p>
    <w:p w:rsidR="00501D2F" w:rsidRPr="006C2690" w:rsidRDefault="00707D78" w:rsidP="00501D2F">
      <w:pPr>
        <w:numPr>
          <w:ilvl w:val="1"/>
          <w:numId w:val="4"/>
        </w:numPr>
        <w:spacing w:after="40" w:line="240" w:lineRule="auto"/>
        <w:rPr>
          <w:rFonts w:cs="Calibri"/>
        </w:rPr>
      </w:pPr>
      <w:r>
        <w:t xml:space="preserve">   </w:t>
      </w:r>
      <w:r w:rsidR="00501D2F">
        <w:t>Características del sistema bursátil mexicano</w:t>
      </w:r>
      <w:r w:rsidR="00FD6443">
        <w:t>.</w:t>
      </w:r>
      <w:r w:rsidR="00501D2F">
        <w:t xml:space="preserve"> </w:t>
      </w:r>
      <w:r w:rsidR="00501D2F" w:rsidRPr="009772CA">
        <w:rPr>
          <w:rFonts w:cs="Calibri"/>
        </w:rPr>
        <w:t xml:space="preserve"> </w:t>
      </w:r>
      <w:r w:rsidR="00501D2F" w:rsidRPr="006C2690">
        <w:rPr>
          <w:rFonts w:cs="Calibri"/>
        </w:rPr>
        <w:t xml:space="preserve"> </w:t>
      </w:r>
    </w:p>
    <w:p w:rsidR="00501D2F" w:rsidRPr="007F2D5D" w:rsidRDefault="00707D78" w:rsidP="00501D2F">
      <w:pPr>
        <w:numPr>
          <w:ilvl w:val="1"/>
          <w:numId w:val="4"/>
        </w:numPr>
        <w:spacing w:after="40" w:line="240" w:lineRule="auto"/>
        <w:rPr>
          <w:rFonts w:cs="Calibri"/>
        </w:rPr>
      </w:pPr>
      <w:r>
        <w:t xml:space="preserve">   </w:t>
      </w:r>
      <w:r w:rsidR="00501D2F">
        <w:t>Estructura orgánica, definición y funciones</w:t>
      </w:r>
      <w:r w:rsidR="00FD6443">
        <w:t>.</w:t>
      </w:r>
      <w:r w:rsidR="00501D2F">
        <w:t xml:space="preserve"> </w:t>
      </w:r>
    </w:p>
    <w:p w:rsidR="00501D2F" w:rsidRPr="007F2D5D" w:rsidRDefault="00707D78" w:rsidP="00501D2F">
      <w:pPr>
        <w:numPr>
          <w:ilvl w:val="1"/>
          <w:numId w:val="4"/>
        </w:numPr>
        <w:spacing w:after="40" w:line="240" w:lineRule="auto"/>
        <w:rPr>
          <w:rFonts w:cs="Calibri"/>
        </w:rPr>
      </w:pPr>
      <w:r>
        <w:t xml:space="preserve">   </w:t>
      </w:r>
      <w:r w:rsidR="00501D2F">
        <w:t>Clasificación del sistema bursátil</w:t>
      </w:r>
      <w:r w:rsidR="00FD6443">
        <w:t>.</w:t>
      </w:r>
      <w:r w:rsidR="00501D2F">
        <w:t xml:space="preserve"> </w:t>
      </w:r>
    </w:p>
    <w:p w:rsidR="00501D2F" w:rsidRPr="007F2D5D" w:rsidRDefault="00707D78" w:rsidP="00501D2F">
      <w:pPr>
        <w:numPr>
          <w:ilvl w:val="1"/>
          <w:numId w:val="4"/>
        </w:numPr>
        <w:spacing w:after="40" w:line="240" w:lineRule="auto"/>
        <w:rPr>
          <w:rFonts w:cs="Calibri"/>
        </w:rPr>
      </w:pPr>
      <w:r>
        <w:t xml:space="preserve">   </w:t>
      </w:r>
      <w:r w:rsidR="00501D2F">
        <w:t>Por el tipo de instrumento</w:t>
      </w:r>
      <w:r w:rsidR="00FD6443">
        <w:t>.</w:t>
      </w:r>
      <w:r w:rsidR="00501D2F">
        <w:t xml:space="preserve"> </w:t>
      </w:r>
    </w:p>
    <w:p w:rsidR="00501D2F" w:rsidRPr="00501D2F" w:rsidRDefault="00707D78" w:rsidP="00501D2F">
      <w:pPr>
        <w:numPr>
          <w:ilvl w:val="1"/>
          <w:numId w:val="4"/>
        </w:numPr>
        <w:spacing w:after="40" w:line="240" w:lineRule="auto"/>
        <w:rPr>
          <w:rFonts w:cs="Calibri"/>
        </w:rPr>
      </w:pPr>
      <w:r>
        <w:t xml:space="preserve">   </w:t>
      </w:r>
      <w:r w:rsidR="00501D2F">
        <w:t>Con respecto a su colocación</w:t>
      </w:r>
      <w:r w:rsidR="00FD6443">
        <w:t>.</w:t>
      </w:r>
      <w:r w:rsidR="00501D2F">
        <w:t xml:space="preserve"> </w:t>
      </w:r>
    </w:p>
    <w:p w:rsidR="00501D2F" w:rsidRPr="00501D2F" w:rsidRDefault="00501D2F" w:rsidP="00501D2F">
      <w:pPr>
        <w:spacing w:after="40" w:line="240" w:lineRule="auto"/>
        <w:ind w:left="716"/>
        <w:rPr>
          <w:rFonts w:cs="Calibri"/>
        </w:rPr>
      </w:pPr>
    </w:p>
    <w:p w:rsidR="00501D2F" w:rsidRPr="00FD6443" w:rsidRDefault="00501D2F" w:rsidP="00501D2F">
      <w:pPr>
        <w:numPr>
          <w:ilvl w:val="0"/>
          <w:numId w:val="4"/>
        </w:numPr>
        <w:spacing w:after="0" w:line="240" w:lineRule="auto"/>
        <w:ind w:right="-1216"/>
        <w:jc w:val="both"/>
        <w:rPr>
          <w:rFonts w:cs="Calibri"/>
          <w:b/>
        </w:rPr>
      </w:pPr>
      <w:r w:rsidRPr="00501D2F">
        <w:rPr>
          <w:b/>
        </w:rPr>
        <w:t>PRINCIPALES INSTRUMENTOS DEL MERCADO DE VALORES</w:t>
      </w:r>
    </w:p>
    <w:p w:rsidR="00FD6443" w:rsidRPr="00501D2F" w:rsidRDefault="00FD6443" w:rsidP="00FD6443">
      <w:pPr>
        <w:spacing w:after="0" w:line="240" w:lineRule="auto"/>
        <w:ind w:left="360" w:right="-1216"/>
        <w:jc w:val="both"/>
        <w:rPr>
          <w:rFonts w:cs="Calibri"/>
          <w:b/>
        </w:rPr>
      </w:pPr>
    </w:p>
    <w:p w:rsidR="00501D2F" w:rsidRPr="00842006" w:rsidRDefault="00707D78" w:rsidP="00501D2F">
      <w:pPr>
        <w:numPr>
          <w:ilvl w:val="1"/>
          <w:numId w:val="4"/>
        </w:numPr>
        <w:spacing w:after="0" w:line="240" w:lineRule="auto"/>
        <w:ind w:right="-1216"/>
        <w:jc w:val="both"/>
        <w:rPr>
          <w:rFonts w:cs="Calibri"/>
        </w:rPr>
      </w:pPr>
      <w:r>
        <w:t xml:space="preserve">    </w:t>
      </w:r>
      <w:r w:rsidR="00501D2F">
        <w:t>Instrumentos y emisores</w:t>
      </w:r>
      <w:r w:rsidR="00FD6443">
        <w:t>.</w:t>
      </w:r>
    </w:p>
    <w:p w:rsidR="00501D2F" w:rsidRPr="00842006" w:rsidRDefault="00707D78" w:rsidP="00501D2F">
      <w:pPr>
        <w:numPr>
          <w:ilvl w:val="1"/>
          <w:numId w:val="4"/>
        </w:numPr>
        <w:spacing w:after="0" w:line="240" w:lineRule="auto"/>
        <w:ind w:right="-1216"/>
        <w:jc w:val="both"/>
        <w:rPr>
          <w:rFonts w:cs="Calibri"/>
        </w:rPr>
      </w:pPr>
      <w:r>
        <w:t xml:space="preserve">    </w:t>
      </w:r>
      <w:r w:rsidR="00501D2F">
        <w:t>Mercado de deuda</w:t>
      </w:r>
      <w:r w:rsidR="00FD6443">
        <w:t>.</w:t>
      </w:r>
      <w:r w:rsidR="00501D2F">
        <w:t xml:space="preserve"> </w:t>
      </w:r>
    </w:p>
    <w:p w:rsidR="00501D2F" w:rsidRPr="00842006" w:rsidRDefault="00707D78" w:rsidP="00501D2F">
      <w:pPr>
        <w:numPr>
          <w:ilvl w:val="1"/>
          <w:numId w:val="4"/>
        </w:numPr>
        <w:spacing w:after="0" w:line="240" w:lineRule="auto"/>
        <w:ind w:right="-1216"/>
        <w:jc w:val="both"/>
        <w:rPr>
          <w:rFonts w:cs="Calibri"/>
        </w:rPr>
      </w:pPr>
      <w:r>
        <w:t xml:space="preserve">    </w:t>
      </w:r>
      <w:r w:rsidR="00501D2F">
        <w:t>Mercado de capitales</w:t>
      </w:r>
      <w:r w:rsidR="00FD6443">
        <w:t>.</w:t>
      </w:r>
    </w:p>
    <w:p w:rsidR="00501D2F" w:rsidRPr="006C2690" w:rsidRDefault="00707D78" w:rsidP="00501D2F">
      <w:pPr>
        <w:numPr>
          <w:ilvl w:val="1"/>
          <w:numId w:val="4"/>
        </w:numPr>
        <w:spacing w:after="0" w:line="240" w:lineRule="auto"/>
        <w:ind w:right="-1216"/>
        <w:jc w:val="both"/>
        <w:rPr>
          <w:rFonts w:cs="Calibri"/>
        </w:rPr>
      </w:pPr>
      <w:r>
        <w:t xml:space="preserve">    </w:t>
      </w:r>
      <w:r w:rsidR="00501D2F">
        <w:t>Mercado de derivados</w:t>
      </w:r>
      <w:r w:rsidR="00FD6443">
        <w:t>.</w:t>
      </w:r>
      <w:r w:rsidR="00501D2F">
        <w:t xml:space="preserve">    </w:t>
      </w:r>
    </w:p>
    <w:p w:rsidR="00501D2F" w:rsidRPr="00842006" w:rsidRDefault="00501D2F" w:rsidP="00501D2F">
      <w:pPr>
        <w:spacing w:after="0" w:line="240" w:lineRule="auto"/>
        <w:ind w:left="708" w:right="-1213"/>
        <w:jc w:val="both"/>
        <w:rPr>
          <w:rFonts w:cs="Calibri"/>
        </w:rPr>
      </w:pPr>
      <w:r w:rsidRPr="00842006">
        <w:rPr>
          <w:rFonts w:cs="Calibri"/>
        </w:rPr>
        <w:t xml:space="preserve">    </w:t>
      </w:r>
    </w:p>
    <w:p w:rsidR="00501D2F" w:rsidRDefault="00501D2F" w:rsidP="00501D2F">
      <w:pPr>
        <w:rPr>
          <w:rFonts w:cs="Arial"/>
        </w:rPr>
      </w:pPr>
    </w:p>
    <w:p w:rsidR="00501D2F" w:rsidRDefault="00501D2F" w:rsidP="00501D2F">
      <w:pPr>
        <w:pStyle w:val="Prrafodelista"/>
        <w:numPr>
          <w:ilvl w:val="0"/>
          <w:numId w:val="3"/>
        </w:numPr>
      </w:pPr>
      <w:r>
        <w:br w:type="page"/>
      </w:r>
    </w:p>
    <w:p w:rsidR="00501D2F" w:rsidRDefault="00501D2F" w:rsidP="00501D2F">
      <w:pPr>
        <w:tabs>
          <w:tab w:val="left" w:pos="945"/>
        </w:tabs>
        <w:spacing w:after="0" w:line="240" w:lineRule="auto"/>
        <w:rPr>
          <w:rFonts w:cs="Arial"/>
          <w:b/>
        </w:rPr>
      </w:pPr>
    </w:p>
    <w:p w:rsidR="00FD6443" w:rsidRPr="00FD6443" w:rsidRDefault="00FD6443" w:rsidP="00FD6443">
      <w:pPr>
        <w:spacing w:after="0" w:line="240" w:lineRule="auto"/>
        <w:ind w:right="-1216"/>
        <w:jc w:val="both"/>
        <w:rPr>
          <w:rFonts w:ascii="Calibri" w:eastAsia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1"/>
      </w:tblGrid>
      <w:tr w:rsidR="00FD6443" w:rsidRPr="00FD6443" w:rsidTr="00B37F85">
        <w:tc>
          <w:tcPr>
            <w:tcW w:w="8694" w:type="dxa"/>
          </w:tcPr>
          <w:p w:rsidR="00FD6443" w:rsidRPr="00FD6443" w:rsidRDefault="00FD6443" w:rsidP="00FD6443">
            <w:pPr>
              <w:rPr>
                <w:rFonts w:ascii="Calibri" w:eastAsia="Calibri" w:hAnsi="Calibri" w:cs="Calibri"/>
              </w:rPr>
            </w:pPr>
            <w:r w:rsidRPr="00FD6443">
              <w:rPr>
                <w:rFonts w:ascii="Calibri" w:eastAsia="Calibri" w:hAnsi="Calibri" w:cs="Calibri"/>
              </w:rPr>
              <w:t xml:space="preserve">  ACTIVIDADES DE APRENDIZAJE CON DOCENTE:</w:t>
            </w:r>
          </w:p>
          <w:p w:rsidR="00FD6443" w:rsidRPr="00FD6443" w:rsidRDefault="00707D78" w:rsidP="00FD644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>Discusión d</w:t>
            </w:r>
            <w:r w:rsidR="00FD6443" w:rsidRPr="00FD6443">
              <w:rPr>
                <w:rFonts w:ascii="Calibri" w:eastAsia="Calibri" w:hAnsi="Calibri" w:cs="Calibri"/>
                <w:lang w:val="es-ES"/>
              </w:rPr>
              <w:t>irigida de temas selectos del sistema financiero</w:t>
            </w:r>
            <w:r>
              <w:rPr>
                <w:rFonts w:ascii="Calibri" w:eastAsia="Calibri" w:hAnsi="Calibri" w:cs="Calibri"/>
                <w:lang w:val="es-ES"/>
              </w:rPr>
              <w:t>.</w:t>
            </w:r>
          </w:p>
          <w:p w:rsidR="00FD6443" w:rsidRPr="00FD6443" w:rsidRDefault="00FD6443" w:rsidP="00FD644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  <w:lang w:val="es-ES"/>
              </w:rPr>
            </w:pPr>
            <w:r w:rsidRPr="00FD6443">
              <w:rPr>
                <w:rFonts w:ascii="Calibri" w:eastAsia="Calibri" w:hAnsi="Calibri" w:cs="Calibri"/>
                <w:lang w:val="es-ES"/>
              </w:rPr>
              <w:t>Análisis y reflexión de los temas señalados</w:t>
            </w:r>
            <w:r w:rsidR="00707D78">
              <w:rPr>
                <w:rFonts w:ascii="Calibri" w:eastAsia="Calibri" w:hAnsi="Calibri" w:cs="Calibri"/>
                <w:lang w:val="es-ES"/>
              </w:rPr>
              <w:t>.</w:t>
            </w:r>
          </w:p>
          <w:p w:rsidR="00FD6443" w:rsidRPr="00FD6443" w:rsidRDefault="00FD6443" w:rsidP="00FD644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lang w:val="es-ES"/>
              </w:rPr>
            </w:pPr>
            <w:r w:rsidRPr="00FD6443">
              <w:rPr>
                <w:rFonts w:ascii="Calibri" w:eastAsia="Calibri" w:hAnsi="Calibri" w:cs="Calibri"/>
              </w:rPr>
              <w:t xml:space="preserve">Panel de discusión sobre </w:t>
            </w:r>
            <w:r w:rsidR="00707D78">
              <w:rPr>
                <w:rFonts w:ascii="Calibri" w:eastAsia="Calibri" w:hAnsi="Calibri" w:cs="Calibri"/>
              </w:rPr>
              <w:t>noticias referentes a los temas.</w:t>
            </w:r>
            <w:r w:rsidRPr="00FD6443">
              <w:rPr>
                <w:rFonts w:ascii="Calibri" w:eastAsia="Calibri" w:hAnsi="Calibri" w:cs="Calibri"/>
                <w:lang w:val="es-ES"/>
              </w:rPr>
              <w:t xml:space="preserve">   </w:t>
            </w:r>
          </w:p>
          <w:p w:rsidR="00FD6443" w:rsidRPr="00FD6443" w:rsidRDefault="00FD6443" w:rsidP="00FD6443">
            <w:pPr>
              <w:spacing w:after="0" w:line="240" w:lineRule="auto"/>
              <w:ind w:left="720"/>
              <w:rPr>
                <w:rFonts w:ascii="Calibri" w:eastAsia="Calibri" w:hAnsi="Calibri" w:cs="Calibri"/>
                <w:lang w:val="es-ES"/>
              </w:rPr>
            </w:pPr>
          </w:p>
        </w:tc>
      </w:tr>
    </w:tbl>
    <w:p w:rsidR="00FD6443" w:rsidRPr="00FD6443" w:rsidRDefault="00FD6443" w:rsidP="00FD6443">
      <w:pPr>
        <w:rPr>
          <w:rFonts w:ascii="Calibri" w:eastAsia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1"/>
      </w:tblGrid>
      <w:tr w:rsidR="00FD6443" w:rsidRPr="00FD6443" w:rsidTr="00B37F85">
        <w:tc>
          <w:tcPr>
            <w:tcW w:w="8694" w:type="dxa"/>
          </w:tcPr>
          <w:p w:rsidR="00FD6443" w:rsidRPr="00FD6443" w:rsidRDefault="00FD6443" w:rsidP="00FD6443">
            <w:pPr>
              <w:rPr>
                <w:rFonts w:ascii="Calibri" w:eastAsia="Calibri" w:hAnsi="Calibri" w:cs="Calibri"/>
              </w:rPr>
            </w:pPr>
            <w:r w:rsidRPr="00FD6443">
              <w:rPr>
                <w:rFonts w:ascii="Calibri" w:eastAsia="Calibri" w:hAnsi="Calibri" w:cs="Calibri"/>
              </w:rPr>
              <w:t xml:space="preserve">  ACTIVIDADES DE APRENDIZAJE INDEPENDIENTES:</w:t>
            </w:r>
          </w:p>
          <w:p w:rsidR="00FD6443" w:rsidRPr="00FD6443" w:rsidRDefault="00FD6443" w:rsidP="00FD644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lang w:val="es-ES"/>
              </w:rPr>
            </w:pPr>
            <w:r w:rsidRPr="00FD6443">
              <w:rPr>
                <w:rFonts w:ascii="Calibri" w:eastAsia="Calibri" w:hAnsi="Calibri" w:cs="Calibri"/>
                <w:lang w:val="es-ES"/>
              </w:rPr>
              <w:t>Reportes de lectura de varias fuentes de las instituciones financieras</w:t>
            </w:r>
            <w:r w:rsidR="00707D78">
              <w:rPr>
                <w:rFonts w:ascii="Calibri" w:eastAsia="Calibri" w:hAnsi="Calibri" w:cs="Calibri"/>
                <w:lang w:val="es-ES"/>
              </w:rPr>
              <w:t>.</w:t>
            </w:r>
          </w:p>
          <w:p w:rsidR="00FD6443" w:rsidRPr="00FD6443" w:rsidRDefault="00FD6443" w:rsidP="00FD644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lang w:val="es-ES"/>
              </w:rPr>
            </w:pPr>
            <w:r w:rsidRPr="00FD6443">
              <w:rPr>
                <w:rFonts w:ascii="Calibri" w:eastAsia="Calibri" w:hAnsi="Calibri" w:cs="Calibri"/>
              </w:rPr>
              <w:t xml:space="preserve">Análisis mensual de integración proyecto final. </w:t>
            </w:r>
          </w:p>
        </w:tc>
      </w:tr>
    </w:tbl>
    <w:p w:rsidR="00FD6443" w:rsidRPr="00FD6443" w:rsidRDefault="00FD6443" w:rsidP="00FD6443">
      <w:pPr>
        <w:rPr>
          <w:rFonts w:ascii="Calibri" w:eastAsia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1"/>
      </w:tblGrid>
      <w:tr w:rsidR="00FD6443" w:rsidRPr="00FD6443" w:rsidTr="00B37F85">
        <w:tc>
          <w:tcPr>
            <w:tcW w:w="8694" w:type="dxa"/>
          </w:tcPr>
          <w:p w:rsidR="00FD6443" w:rsidRPr="00FD6443" w:rsidRDefault="00FD6443" w:rsidP="00FD6443">
            <w:pPr>
              <w:rPr>
                <w:rFonts w:ascii="Calibri" w:eastAsia="Calibri" w:hAnsi="Calibri" w:cs="Calibri"/>
              </w:rPr>
            </w:pPr>
            <w:r w:rsidRPr="00FD6443">
              <w:rPr>
                <w:rFonts w:ascii="Calibri" w:eastAsia="Calibri" w:hAnsi="Calibri" w:cs="Calibri"/>
              </w:rPr>
              <w:t xml:space="preserve">  CRITERIOS Y PROCEDIMIENTOS DE EVALUACION Y ACREDITACION:</w:t>
            </w:r>
          </w:p>
          <w:p w:rsidR="00FD6443" w:rsidRPr="00FD6443" w:rsidRDefault="00FD6443" w:rsidP="00FD644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FD6443">
              <w:rPr>
                <w:rFonts w:ascii="Calibri" w:eastAsia="Calibri" w:hAnsi="Calibri" w:cs="Calibri"/>
              </w:rPr>
              <w:t>Entrega de reportes de lectura</w:t>
            </w:r>
            <w:r w:rsidR="00707D78">
              <w:rPr>
                <w:rFonts w:ascii="Calibri" w:eastAsia="Calibri" w:hAnsi="Calibri" w:cs="Calibri"/>
              </w:rPr>
              <w:t>.</w:t>
            </w:r>
            <w:r w:rsidRPr="00FD6443">
              <w:rPr>
                <w:rFonts w:ascii="Calibri" w:eastAsia="Calibri" w:hAnsi="Calibri" w:cs="Calibri"/>
              </w:rPr>
              <w:tab/>
              <w:t xml:space="preserve">                                                             20%</w:t>
            </w:r>
          </w:p>
          <w:p w:rsidR="00FD6443" w:rsidRPr="00FD6443" w:rsidRDefault="00FD6443" w:rsidP="00FD644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FD6443">
              <w:rPr>
                <w:rFonts w:ascii="Calibri" w:eastAsia="Calibri" w:hAnsi="Calibri" w:cs="Calibri"/>
              </w:rPr>
              <w:t>Elaboración por escrito de trabajos y participación en clase</w:t>
            </w:r>
            <w:r w:rsidR="00707D78">
              <w:rPr>
                <w:rFonts w:ascii="Calibri" w:eastAsia="Calibri" w:hAnsi="Calibri" w:cs="Calibri"/>
              </w:rPr>
              <w:t xml:space="preserve">.           </w:t>
            </w:r>
            <w:bookmarkStart w:id="0" w:name="_GoBack"/>
            <w:bookmarkEnd w:id="0"/>
            <w:r w:rsidRPr="00FD6443">
              <w:rPr>
                <w:rFonts w:ascii="Calibri" w:eastAsia="Calibri" w:hAnsi="Calibri" w:cs="Calibri"/>
              </w:rPr>
              <w:t>30%</w:t>
            </w:r>
          </w:p>
          <w:p w:rsidR="00FD6443" w:rsidRPr="00FD6443" w:rsidRDefault="00FD6443" w:rsidP="00FD644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FD6443">
              <w:rPr>
                <w:rFonts w:ascii="Calibri" w:eastAsia="Calibri" w:hAnsi="Calibri" w:cs="Calibri"/>
              </w:rPr>
              <w:t>Examen escrito</w:t>
            </w:r>
            <w:r w:rsidR="00707D78">
              <w:rPr>
                <w:rFonts w:ascii="Calibri" w:eastAsia="Calibri" w:hAnsi="Calibri" w:cs="Calibri"/>
              </w:rPr>
              <w:t>.</w:t>
            </w:r>
            <w:r w:rsidRPr="00FD6443">
              <w:rPr>
                <w:rFonts w:ascii="Calibri" w:eastAsia="Calibri" w:hAnsi="Calibri" w:cs="Calibri"/>
              </w:rPr>
              <w:t xml:space="preserve">                               </w:t>
            </w:r>
            <w:r w:rsidRPr="00FD6443">
              <w:rPr>
                <w:rFonts w:ascii="Calibri" w:eastAsia="Calibri" w:hAnsi="Calibri" w:cs="Calibri"/>
              </w:rPr>
              <w:tab/>
              <w:t xml:space="preserve">                                               50%</w:t>
            </w:r>
          </w:p>
          <w:p w:rsidR="00FD6443" w:rsidRPr="00FD6443" w:rsidRDefault="00FD6443" w:rsidP="00FD644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:rsidR="00FD6443" w:rsidRPr="00FD6443" w:rsidRDefault="00FD6443" w:rsidP="00FD6443">
      <w:pPr>
        <w:rPr>
          <w:rFonts w:ascii="Calibri" w:eastAsia="Calibri" w:hAnsi="Calibri" w:cs="Calibri"/>
          <w:b/>
          <w:lang w:val="es-ES"/>
        </w:rPr>
      </w:pPr>
    </w:p>
    <w:p w:rsidR="00343756" w:rsidRDefault="00343756"/>
    <w:sectPr w:rsidR="00343756" w:rsidSect="00FA7865">
      <w:pgSz w:w="12240" w:h="15840" w:code="1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62A3"/>
    <w:multiLevelType w:val="multilevel"/>
    <w:tmpl w:val="9C260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26332DE2"/>
    <w:multiLevelType w:val="hybridMultilevel"/>
    <w:tmpl w:val="0B54F6E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12F41"/>
    <w:multiLevelType w:val="multilevel"/>
    <w:tmpl w:val="1C8A64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4CFB6FB1"/>
    <w:multiLevelType w:val="hybridMultilevel"/>
    <w:tmpl w:val="61F0AC9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14BFB"/>
    <w:multiLevelType w:val="multilevel"/>
    <w:tmpl w:val="5552C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2F"/>
    <w:rsid w:val="00343756"/>
    <w:rsid w:val="00501D2F"/>
    <w:rsid w:val="00707D78"/>
    <w:rsid w:val="00FD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CB516"/>
  <w15:chartTrackingRefBased/>
  <w15:docId w15:val="{F55D787B-5C85-4952-95D6-DDD1F431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D2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501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FB467142D02D4384F089DD47512898" ma:contentTypeVersion="14" ma:contentTypeDescription="Crear nuevo documento." ma:contentTypeScope="" ma:versionID="ef860bc41f89c2ae2a372d3c9147d8ee">
  <xsd:schema xmlns:xsd="http://www.w3.org/2001/XMLSchema" xmlns:xs="http://www.w3.org/2001/XMLSchema" xmlns:p="http://schemas.microsoft.com/office/2006/metadata/properties" xmlns:ns2="66872e8d-7e86-4379-9570-dc6eb66632f9" xmlns:ns3="5b43fe63-1b49-446a-aa70-4e51200d5d41" targetNamespace="http://schemas.microsoft.com/office/2006/metadata/properties" ma:root="true" ma:fieldsID="080ed078602e25adca13047815cb6a06" ns2:_="" ns3:_="">
    <xsd:import namespace="66872e8d-7e86-4379-9570-dc6eb66632f9"/>
    <xsd:import namespace="5b43fe63-1b49-446a-aa70-4e51200d5d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72e8d-7e86-4379-9570-dc6eb66632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3fe63-1b49-446a-aa70-4e51200d5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C2E74E-6D7A-497E-B7FA-992C30E29484}"/>
</file>

<file path=customXml/itemProps2.xml><?xml version="1.0" encoding="utf-8"?>
<ds:datastoreItem xmlns:ds="http://schemas.openxmlformats.org/officeDocument/2006/customXml" ds:itemID="{F968EB02-0E2E-4D23-833F-B2153BA43960}"/>
</file>

<file path=customXml/itemProps3.xml><?xml version="1.0" encoding="utf-8"?>
<ds:datastoreItem xmlns:ds="http://schemas.openxmlformats.org/officeDocument/2006/customXml" ds:itemID="{F2B284B0-6747-4B3B-B8BC-41CB1F5545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MUÑOZ NIEVES</dc:creator>
  <cp:keywords/>
  <dc:description/>
  <cp:lastModifiedBy>ROCIO MUÑOZ NIEVES</cp:lastModifiedBy>
  <cp:revision>4</cp:revision>
  <dcterms:created xsi:type="dcterms:W3CDTF">2018-01-11T23:43:00Z</dcterms:created>
  <dcterms:modified xsi:type="dcterms:W3CDTF">2018-07-19T22:40:00Z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0x010100EDFB467142D02D4384F089DD47512898</vt:lpwstr>
  </property>
</Properties>
</file>